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76" w:rsidRPr="00EF1176" w:rsidRDefault="00EF1176" w:rsidP="00EF1176">
      <w:pPr>
        <w:widowControl w:val="0"/>
        <w:overflowPunct w:val="0"/>
        <w:autoSpaceDE w:val="0"/>
        <w:autoSpaceDN w:val="0"/>
        <w:adjustRightInd w:val="0"/>
        <w:spacing w:before="60" w:after="12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</w:rPr>
      </w:pPr>
      <w:r w:rsidRPr="00EF1176">
        <w:rPr>
          <w:rFonts w:ascii="Calibri" w:eastAsia="Calibri" w:hAnsi="Calibri" w:cs="Calibri"/>
          <w:b/>
          <w:bCs/>
          <w:noProof/>
          <w:color w:val="1F497D"/>
          <w:lang w:eastAsia="ru-RU"/>
        </w:rPr>
        <w:drawing>
          <wp:inline distT="0" distB="0" distL="0" distR="0" wp14:anchorId="667562B0" wp14:editId="4057E203">
            <wp:extent cx="2186940" cy="960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176" w:rsidRPr="00EF1176" w:rsidRDefault="00F64A1F" w:rsidP="00EF1176">
      <w:pPr>
        <w:spacing w:after="0" w:line="288" w:lineRule="auto"/>
        <w:ind w:left="42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Предложение о работе.</w:t>
      </w:r>
    </w:p>
    <w:tbl>
      <w:tblPr>
        <w:tblW w:w="993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006"/>
        <w:gridCol w:w="135"/>
        <w:gridCol w:w="1269"/>
        <w:gridCol w:w="7"/>
        <w:gridCol w:w="4961"/>
      </w:tblGrid>
      <w:tr w:rsidR="00EF1176" w:rsidRPr="005961C9" w:rsidTr="00F64A1F">
        <w:trPr>
          <w:trHeight w:val="511"/>
        </w:trPr>
        <w:tc>
          <w:tcPr>
            <w:tcW w:w="3693" w:type="dxa"/>
            <w:gridSpan w:val="3"/>
          </w:tcPr>
          <w:p w:rsidR="00EF1176" w:rsidRPr="005961C9" w:rsidRDefault="00EF1176" w:rsidP="002956E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Название </w:t>
            </w:r>
            <w:r w:rsidR="002956ED" w:rsidRPr="005961C9">
              <w:rPr>
                <w:rFonts w:ascii="Times New Roman" w:eastAsia="Calibri" w:hAnsi="Times New Roman" w:cs="Times New Roman"/>
              </w:rPr>
              <w:t>организации</w:t>
            </w:r>
          </w:p>
        </w:tc>
        <w:tc>
          <w:tcPr>
            <w:tcW w:w="6237" w:type="dxa"/>
            <w:gridSpan w:val="3"/>
          </w:tcPr>
          <w:p w:rsidR="00EF1176" w:rsidRPr="005961C9" w:rsidRDefault="002956ED" w:rsidP="0083721A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ООО «Сибирская теплосбытовая компания»</w:t>
            </w:r>
          </w:p>
        </w:tc>
      </w:tr>
      <w:tr w:rsidR="002956ED" w:rsidRPr="005961C9" w:rsidTr="00F64A1F">
        <w:trPr>
          <w:trHeight w:val="511"/>
        </w:trPr>
        <w:tc>
          <w:tcPr>
            <w:tcW w:w="3693" w:type="dxa"/>
            <w:gridSpan w:val="3"/>
          </w:tcPr>
          <w:p w:rsidR="002956ED" w:rsidRPr="005961C9" w:rsidRDefault="002956ED" w:rsidP="002956ED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Название должности в соответствии со штатным расписанием</w:t>
            </w:r>
          </w:p>
        </w:tc>
        <w:tc>
          <w:tcPr>
            <w:tcW w:w="6237" w:type="dxa"/>
            <w:gridSpan w:val="3"/>
          </w:tcPr>
          <w:p w:rsidR="002956ED" w:rsidRPr="005961C9" w:rsidRDefault="002956ED" w:rsidP="002956ED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Юрист группы по работе с физическими лицами</w:t>
            </w:r>
          </w:p>
        </w:tc>
      </w:tr>
      <w:tr w:rsidR="00EF1176" w:rsidRPr="005961C9" w:rsidTr="00F64A1F">
        <w:trPr>
          <w:trHeight w:val="777"/>
        </w:trPr>
        <w:tc>
          <w:tcPr>
            <w:tcW w:w="3693" w:type="dxa"/>
            <w:gridSpan w:val="3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Подразделение, в которое требуется работник</w:t>
            </w:r>
          </w:p>
        </w:tc>
        <w:tc>
          <w:tcPr>
            <w:tcW w:w="6237" w:type="dxa"/>
            <w:gridSpan w:val="3"/>
          </w:tcPr>
          <w:p w:rsidR="00EF1176" w:rsidRPr="005961C9" w:rsidRDefault="0083721A" w:rsidP="006329F2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Отдел судебного взыскания</w:t>
            </w:r>
          </w:p>
        </w:tc>
      </w:tr>
      <w:tr w:rsidR="00EF1176" w:rsidRPr="005961C9" w:rsidTr="00F64A1F">
        <w:trPr>
          <w:trHeight w:val="231"/>
        </w:trPr>
        <w:tc>
          <w:tcPr>
            <w:tcW w:w="3693" w:type="dxa"/>
            <w:gridSpan w:val="3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Место работы (территориальное местонахождение работника: город) </w:t>
            </w:r>
          </w:p>
        </w:tc>
        <w:tc>
          <w:tcPr>
            <w:tcW w:w="6237" w:type="dxa"/>
            <w:gridSpan w:val="3"/>
          </w:tcPr>
          <w:p w:rsidR="00EF1176" w:rsidRPr="005961C9" w:rsidRDefault="00045BBE" w:rsidP="00576831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г. Красноярск, ул. </w:t>
            </w:r>
            <w:r w:rsidR="00576831" w:rsidRPr="005961C9">
              <w:rPr>
                <w:rFonts w:ascii="Times New Roman" w:eastAsia="Calibri" w:hAnsi="Times New Roman" w:cs="Times New Roman"/>
              </w:rPr>
              <w:t>Бограда, 144а</w:t>
            </w:r>
          </w:p>
        </w:tc>
      </w:tr>
      <w:tr w:rsidR="00EF1176" w:rsidRPr="005961C9" w:rsidTr="00F64A1F">
        <w:trPr>
          <w:trHeight w:val="301"/>
        </w:trPr>
        <w:tc>
          <w:tcPr>
            <w:tcW w:w="3693" w:type="dxa"/>
            <w:gridSpan w:val="3"/>
            <w:tcBorders>
              <w:right w:val="single" w:sz="4" w:space="0" w:color="auto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61C9">
              <w:rPr>
                <w:rFonts w:ascii="Times New Roman" w:eastAsia="Calibri" w:hAnsi="Times New Roman" w:cs="Times New Roman"/>
              </w:rPr>
              <w:t>Причина появления вакансии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:rsidR="00EF1176" w:rsidRPr="005961C9" w:rsidRDefault="00576831" w:rsidP="00F42425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В</w:t>
            </w:r>
            <w:r w:rsidR="00F42425" w:rsidRPr="005961C9">
              <w:rPr>
                <w:rFonts w:ascii="Times New Roman" w:eastAsia="Calibri" w:hAnsi="Times New Roman" w:cs="Times New Roman"/>
              </w:rPr>
              <w:t>ременная</w:t>
            </w:r>
            <w:r w:rsidRPr="005961C9">
              <w:rPr>
                <w:rFonts w:ascii="Times New Roman" w:eastAsia="Calibri" w:hAnsi="Times New Roman" w:cs="Times New Roman"/>
              </w:rPr>
              <w:t xml:space="preserve"> ставка</w:t>
            </w:r>
            <w:r w:rsidR="00F42425" w:rsidRPr="005961C9">
              <w:rPr>
                <w:rFonts w:ascii="Times New Roman" w:eastAsia="Calibri" w:hAnsi="Times New Roman" w:cs="Times New Roman"/>
              </w:rPr>
              <w:t xml:space="preserve"> (декретный отпуск)</w:t>
            </w:r>
          </w:p>
        </w:tc>
      </w:tr>
      <w:tr w:rsidR="00EF1176" w:rsidRPr="005961C9" w:rsidTr="00F64A1F">
        <w:trPr>
          <w:cantSplit/>
          <w:trHeight w:val="462"/>
        </w:trPr>
        <w:tc>
          <w:tcPr>
            <w:tcW w:w="3693" w:type="dxa"/>
            <w:gridSpan w:val="3"/>
            <w:tcBorders>
              <w:right w:val="single" w:sz="4" w:space="0" w:color="auto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Основная задача искомого специалиста: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:rsidR="00EF1176" w:rsidRPr="005961C9" w:rsidRDefault="0027285C" w:rsidP="008F3D12">
            <w:pPr>
              <w:spacing w:after="0" w:line="288" w:lineRule="auto"/>
              <w:ind w:left="425"/>
              <w:jc w:val="center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hAnsi="Times New Roman" w:cs="Times New Roman"/>
              </w:rPr>
              <w:t>Осуществление расчетов</w:t>
            </w:r>
            <w:r w:rsidR="008E1FEE" w:rsidRPr="005961C9">
              <w:rPr>
                <w:rFonts w:ascii="Times New Roman" w:hAnsi="Times New Roman" w:cs="Times New Roman"/>
              </w:rPr>
              <w:t xml:space="preserve"> сумм задолженности к исковым заявлениям либо заявле</w:t>
            </w:r>
            <w:r w:rsidRPr="005961C9">
              <w:rPr>
                <w:rFonts w:ascii="Times New Roman" w:hAnsi="Times New Roman" w:cs="Times New Roman"/>
              </w:rPr>
              <w:t>ниям о выдаче судебного приказа.</w:t>
            </w:r>
            <w:r w:rsidR="008E1FEE" w:rsidRPr="005961C9">
              <w:rPr>
                <w:rFonts w:ascii="Times New Roman" w:hAnsi="Times New Roman" w:cs="Times New Roman"/>
              </w:rPr>
              <w:t xml:space="preserve"> </w:t>
            </w:r>
            <w:r w:rsidRPr="005961C9">
              <w:rPr>
                <w:rFonts w:ascii="Times New Roman" w:hAnsi="Times New Roman" w:cs="Times New Roman"/>
              </w:rPr>
              <w:t xml:space="preserve">Составление пакета документов для взыскания. </w:t>
            </w:r>
            <w:r w:rsidR="008F3D12" w:rsidRPr="005961C9">
              <w:rPr>
                <w:rFonts w:ascii="Times New Roman" w:hAnsi="Times New Roman" w:cs="Times New Roman"/>
              </w:rPr>
              <w:t>Выгрузка отчетов, ведение отчетности. Внесение данных в программный продукт. Составление запросов.</w:t>
            </w:r>
            <w:r w:rsidRPr="005961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1176" w:rsidRPr="005961C9" w:rsidTr="00F64A1F">
        <w:trPr>
          <w:cantSplit/>
        </w:trPr>
        <w:tc>
          <w:tcPr>
            <w:tcW w:w="9930" w:type="dxa"/>
            <w:gridSpan w:val="6"/>
          </w:tcPr>
          <w:p w:rsidR="00EF1176" w:rsidRPr="005961C9" w:rsidRDefault="00EF1176" w:rsidP="005961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Должностные обязанности:</w:t>
            </w:r>
          </w:p>
        </w:tc>
      </w:tr>
      <w:tr w:rsidR="00EF1176" w:rsidRPr="005961C9" w:rsidTr="00F64A1F">
        <w:trPr>
          <w:cantSplit/>
          <w:trHeight w:val="445"/>
        </w:trPr>
        <w:tc>
          <w:tcPr>
            <w:tcW w:w="9930" w:type="dxa"/>
            <w:gridSpan w:val="6"/>
          </w:tcPr>
          <w:p w:rsidR="00EF1176" w:rsidRPr="005961C9" w:rsidRDefault="00150FB0" w:rsidP="008F3D12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hAnsi="Times New Roman" w:cs="Times New Roman"/>
              </w:rPr>
              <w:t>Осуществление расчетов сумм задолженности к исковым заявлениям либо заявлениям о выдаче судебного приказа.</w:t>
            </w:r>
          </w:p>
        </w:tc>
      </w:tr>
      <w:tr w:rsidR="00EF1176" w:rsidRPr="005961C9" w:rsidTr="00F64A1F">
        <w:trPr>
          <w:cantSplit/>
          <w:trHeight w:val="443"/>
        </w:trPr>
        <w:tc>
          <w:tcPr>
            <w:tcW w:w="3558" w:type="dxa"/>
            <w:gridSpan w:val="2"/>
            <w:tcBorders>
              <w:right w:val="single" w:sz="4" w:space="0" w:color="auto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Необходимое образование:</w:t>
            </w:r>
          </w:p>
        </w:tc>
        <w:tc>
          <w:tcPr>
            <w:tcW w:w="6372" w:type="dxa"/>
            <w:gridSpan w:val="4"/>
            <w:tcBorders>
              <w:left w:val="single" w:sz="4" w:space="0" w:color="auto"/>
            </w:tcBorders>
          </w:tcPr>
          <w:p w:rsidR="00EF1176" w:rsidRPr="005961C9" w:rsidRDefault="00F64A1F" w:rsidP="00DC1A95">
            <w:pPr>
              <w:spacing w:after="0" w:line="288" w:lineRule="auto"/>
              <w:ind w:left="425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Высшее юридическое</w:t>
            </w:r>
            <w:r w:rsidR="00C276DA" w:rsidRPr="005961C9">
              <w:rPr>
                <w:rFonts w:ascii="Times New Roman" w:eastAsia="Calibri" w:hAnsi="Times New Roman" w:cs="Times New Roman"/>
              </w:rPr>
              <w:t xml:space="preserve"> образование</w:t>
            </w:r>
            <w:r w:rsidRPr="005961C9">
              <w:rPr>
                <w:rFonts w:ascii="Times New Roman" w:eastAsia="Calibri" w:hAnsi="Times New Roman" w:cs="Times New Roman"/>
              </w:rPr>
              <w:t>, неоконченное высшее юридическое образование</w:t>
            </w:r>
          </w:p>
        </w:tc>
      </w:tr>
      <w:tr w:rsidR="00EF1176" w:rsidRPr="005961C9" w:rsidTr="00F64A1F">
        <w:trPr>
          <w:cantSplit/>
          <w:trHeight w:val="384"/>
        </w:trPr>
        <w:tc>
          <w:tcPr>
            <w:tcW w:w="9930" w:type="dxa"/>
            <w:gridSpan w:val="6"/>
          </w:tcPr>
          <w:p w:rsidR="00EF1176" w:rsidRPr="005961C9" w:rsidRDefault="00EF1176" w:rsidP="00C117A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961C9">
              <w:rPr>
                <w:rFonts w:ascii="Times New Roman" w:eastAsia="Calibri" w:hAnsi="Times New Roman" w:cs="Times New Roman"/>
              </w:rPr>
              <w:t>Необходимый опыт работы:</w:t>
            </w:r>
            <w:r w:rsidR="009D688E" w:rsidRPr="005961C9">
              <w:rPr>
                <w:rFonts w:ascii="Times New Roman" w:eastAsia="Calibri" w:hAnsi="Times New Roman" w:cs="Times New Roman"/>
              </w:rPr>
              <w:t xml:space="preserve"> </w:t>
            </w:r>
            <w:r w:rsidR="00790372" w:rsidRPr="005961C9">
              <w:rPr>
                <w:rFonts w:ascii="Times New Roman" w:eastAsia="Calibri" w:hAnsi="Times New Roman" w:cs="Times New Roman"/>
              </w:rPr>
              <w:t>не обязателен</w:t>
            </w:r>
          </w:p>
        </w:tc>
      </w:tr>
      <w:tr w:rsidR="00EF1176" w:rsidRPr="005961C9" w:rsidTr="00F64A1F">
        <w:trPr>
          <w:cantSplit/>
        </w:trPr>
        <w:tc>
          <w:tcPr>
            <w:tcW w:w="9930" w:type="dxa"/>
            <w:gridSpan w:val="6"/>
          </w:tcPr>
          <w:p w:rsidR="00EF1176" w:rsidRPr="005961C9" w:rsidRDefault="00EF1176" w:rsidP="00C117A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Специальные навыки, профессиональные знания:</w:t>
            </w:r>
            <w:r w:rsidR="00FC313A" w:rsidRPr="005961C9">
              <w:rPr>
                <w:rFonts w:ascii="Times New Roman" w:eastAsia="Calibri" w:hAnsi="Times New Roman" w:cs="Times New Roman"/>
              </w:rPr>
              <w:t xml:space="preserve"> </w:t>
            </w:r>
            <w:r w:rsidR="008E1FEE" w:rsidRPr="005961C9">
              <w:rPr>
                <w:rFonts w:ascii="Times New Roman" w:hAnsi="Times New Roman" w:cs="Times New Roman"/>
              </w:rPr>
              <w:t>порядок начисления жилищно-коммунальных услуг, суммы пени, порядок расчетов задолженности за жилищно-коммунальные услуги, суммы пени.</w:t>
            </w:r>
          </w:p>
        </w:tc>
      </w:tr>
      <w:tr w:rsidR="00EF1176" w:rsidRPr="005961C9" w:rsidTr="00F64A1F">
        <w:trPr>
          <w:trHeight w:val="391"/>
        </w:trPr>
        <w:tc>
          <w:tcPr>
            <w:tcW w:w="9930" w:type="dxa"/>
            <w:gridSpan w:val="6"/>
          </w:tcPr>
          <w:p w:rsidR="00EF1176" w:rsidRPr="005961C9" w:rsidRDefault="00CD7C8F" w:rsidP="00C117AC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Опыт работы с программным обеспечением MS </w:t>
            </w:r>
            <w:proofErr w:type="spellStart"/>
            <w:r w:rsidRPr="005961C9">
              <w:rPr>
                <w:rFonts w:ascii="Times New Roman" w:eastAsia="Calibri" w:hAnsi="Times New Roman" w:cs="Times New Roman"/>
              </w:rPr>
              <w:t>Excel</w:t>
            </w:r>
            <w:proofErr w:type="spellEnd"/>
            <w:r w:rsidRPr="005961C9">
              <w:rPr>
                <w:rFonts w:ascii="Times New Roman" w:eastAsia="Calibri" w:hAnsi="Times New Roman" w:cs="Times New Roman"/>
              </w:rPr>
              <w:t xml:space="preserve">, MS </w:t>
            </w:r>
            <w:proofErr w:type="spellStart"/>
            <w:r w:rsidRPr="005961C9">
              <w:rPr>
                <w:rFonts w:ascii="Times New Roman" w:eastAsia="Calibri" w:hAnsi="Times New Roman" w:cs="Times New Roman"/>
              </w:rPr>
              <w:t>Word</w:t>
            </w:r>
            <w:proofErr w:type="spellEnd"/>
          </w:p>
        </w:tc>
      </w:tr>
      <w:tr w:rsidR="00EF1176" w:rsidRPr="005961C9" w:rsidTr="00F64A1F">
        <w:trPr>
          <w:trHeight w:val="630"/>
        </w:trPr>
        <w:tc>
          <w:tcPr>
            <w:tcW w:w="9930" w:type="dxa"/>
            <w:gridSpan w:val="6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Требования к личностно-деловым качествам:</w:t>
            </w:r>
            <w:r w:rsidR="00F64A1F" w:rsidRPr="005961C9">
              <w:rPr>
                <w:rFonts w:ascii="Times New Roman" w:eastAsia="Calibri" w:hAnsi="Times New Roman" w:cs="Times New Roman"/>
              </w:rPr>
              <w:t xml:space="preserve"> р</w:t>
            </w:r>
            <w:r w:rsidR="00627978" w:rsidRPr="005961C9">
              <w:rPr>
                <w:rFonts w:ascii="Times New Roman" w:eastAsia="Calibri" w:hAnsi="Times New Roman" w:cs="Times New Roman"/>
              </w:rPr>
              <w:t xml:space="preserve">аботоспособность, </w:t>
            </w:r>
            <w:r w:rsidR="00771A01" w:rsidRPr="005961C9">
              <w:rPr>
                <w:rFonts w:ascii="Times New Roman" w:eastAsia="Calibri" w:hAnsi="Times New Roman" w:cs="Times New Roman"/>
              </w:rPr>
              <w:t>стрессоустой</w:t>
            </w:r>
            <w:r w:rsidR="00C117AC" w:rsidRPr="005961C9">
              <w:rPr>
                <w:rFonts w:ascii="Times New Roman" w:eastAsia="Calibri" w:hAnsi="Times New Roman" w:cs="Times New Roman"/>
              </w:rPr>
              <w:t>чивость</w:t>
            </w:r>
            <w:r w:rsidR="00771A01" w:rsidRPr="005961C9">
              <w:rPr>
                <w:rFonts w:ascii="Times New Roman" w:eastAsia="Calibri" w:hAnsi="Times New Roman" w:cs="Times New Roman"/>
              </w:rPr>
              <w:t xml:space="preserve">, нацеленность на результат, </w:t>
            </w:r>
            <w:r w:rsidR="00627978" w:rsidRPr="005961C9">
              <w:rPr>
                <w:rFonts w:ascii="Times New Roman" w:eastAsia="Calibri" w:hAnsi="Times New Roman" w:cs="Times New Roman"/>
              </w:rPr>
              <w:t>умение работать в режиме многозадачности.</w:t>
            </w:r>
          </w:p>
        </w:tc>
      </w:tr>
      <w:tr w:rsidR="00EF1176" w:rsidRPr="005961C9" w:rsidTr="00F64A1F">
        <w:trPr>
          <w:cantSplit/>
        </w:trPr>
        <w:tc>
          <w:tcPr>
            <w:tcW w:w="9930" w:type="dxa"/>
            <w:gridSpan w:val="6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Toc371060315"/>
            <w:bookmarkStart w:id="1" w:name="_Toc371060509"/>
            <w:bookmarkStart w:id="2" w:name="_Toc486181395"/>
            <w:r w:rsidRPr="005961C9">
              <w:rPr>
                <w:rFonts w:ascii="Times New Roman" w:eastAsia="Calibri" w:hAnsi="Times New Roman" w:cs="Times New Roman"/>
              </w:rPr>
              <w:t>Формальные требования к соискателям</w:t>
            </w:r>
            <w:bookmarkEnd w:id="0"/>
            <w:bookmarkEnd w:id="1"/>
            <w:bookmarkEnd w:id="2"/>
            <w:r w:rsidR="00F64A1F" w:rsidRPr="005961C9">
              <w:rPr>
                <w:rFonts w:ascii="Times New Roman" w:eastAsia="Calibri" w:hAnsi="Times New Roman" w:cs="Times New Roman"/>
              </w:rPr>
              <w:t>: у</w:t>
            </w:r>
            <w:r w:rsidR="00627978" w:rsidRPr="005961C9">
              <w:rPr>
                <w:rFonts w:ascii="Times New Roman" w:eastAsia="Calibri" w:hAnsi="Times New Roman" w:cs="Times New Roman"/>
              </w:rPr>
              <w:t>мение работать в коллективе</w:t>
            </w:r>
          </w:p>
        </w:tc>
      </w:tr>
      <w:tr w:rsidR="00EF1176" w:rsidRPr="005961C9" w:rsidTr="00F64A1F">
        <w:trPr>
          <w:trHeight w:val="501"/>
        </w:trPr>
        <w:tc>
          <w:tcPr>
            <w:tcW w:w="2552" w:type="dxa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3" w:name="_Toc371060321"/>
            <w:bookmarkStart w:id="4" w:name="_Toc371060515"/>
            <w:bookmarkStart w:id="5" w:name="_Toc486181401"/>
            <w:r w:rsidRPr="005961C9">
              <w:rPr>
                <w:rFonts w:ascii="Times New Roman" w:eastAsia="Calibri" w:hAnsi="Times New Roman" w:cs="Times New Roman"/>
              </w:rPr>
              <w:t>Компьютер</w:t>
            </w:r>
            <w:bookmarkEnd w:id="3"/>
            <w:bookmarkEnd w:id="4"/>
            <w:bookmarkEnd w:id="5"/>
          </w:p>
        </w:tc>
        <w:tc>
          <w:tcPr>
            <w:tcW w:w="7378" w:type="dxa"/>
            <w:gridSpan w:val="5"/>
          </w:tcPr>
          <w:p w:rsidR="004615DA" w:rsidRPr="005961C9" w:rsidRDefault="004615DA" w:rsidP="005961C9">
            <w:pPr>
              <w:spacing w:after="0" w:line="288" w:lineRule="auto"/>
              <w:ind w:left="425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                         </w:t>
            </w:r>
            <w:r w:rsidR="005961C9">
              <w:rPr>
                <w:rFonts w:ascii="Times New Roman" w:eastAsia="Calibri" w:hAnsi="Times New Roman" w:cs="Times New Roman"/>
              </w:rPr>
              <w:t>о</w:t>
            </w:r>
            <w:r w:rsidRPr="005961C9">
              <w:rPr>
                <w:rFonts w:ascii="Times New Roman" w:eastAsia="Calibri" w:hAnsi="Times New Roman" w:cs="Times New Roman"/>
              </w:rPr>
              <w:t>пытный пользователь</w:t>
            </w:r>
          </w:p>
        </w:tc>
      </w:tr>
      <w:tr w:rsidR="00EF1176" w:rsidRPr="005961C9" w:rsidTr="00F64A1F">
        <w:trPr>
          <w:trHeight w:val="586"/>
        </w:trPr>
        <w:tc>
          <w:tcPr>
            <w:tcW w:w="4969" w:type="dxa"/>
            <w:gridSpan w:val="5"/>
          </w:tcPr>
          <w:p w:rsidR="00EF1176" w:rsidRPr="005961C9" w:rsidRDefault="00EF1176" w:rsidP="005961C9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Заработная плата после вычета НДФЛ</w:t>
            </w:r>
          </w:p>
        </w:tc>
        <w:tc>
          <w:tcPr>
            <w:tcW w:w="4961" w:type="dxa"/>
          </w:tcPr>
          <w:p w:rsidR="00EF1176" w:rsidRPr="005961C9" w:rsidRDefault="00F64A1F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33 0</w:t>
            </w:r>
            <w:r w:rsidR="001643E7" w:rsidRPr="005961C9">
              <w:rPr>
                <w:rFonts w:ascii="Times New Roman" w:eastAsia="Calibri" w:hAnsi="Times New Roman" w:cs="Times New Roman"/>
              </w:rPr>
              <w:t>00 руб.</w:t>
            </w:r>
          </w:p>
        </w:tc>
      </w:tr>
      <w:tr w:rsidR="00EF1176" w:rsidRPr="005961C9" w:rsidTr="00F64A1F">
        <w:trPr>
          <w:trHeight w:val="421"/>
        </w:trPr>
        <w:tc>
          <w:tcPr>
            <w:tcW w:w="4969" w:type="dxa"/>
            <w:gridSpan w:val="5"/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6" w:name="_Toc371060325"/>
            <w:bookmarkStart w:id="7" w:name="_Toc371060519"/>
            <w:bookmarkStart w:id="8" w:name="_Toc486181405"/>
            <w:r w:rsidRPr="005961C9">
              <w:rPr>
                <w:rFonts w:ascii="Times New Roman" w:eastAsia="Calibri" w:hAnsi="Times New Roman" w:cs="Times New Roman"/>
              </w:rPr>
              <w:t>Дополнительные льготы</w:t>
            </w:r>
            <w:bookmarkEnd w:id="6"/>
            <w:bookmarkEnd w:id="7"/>
            <w:bookmarkEnd w:id="8"/>
          </w:p>
        </w:tc>
        <w:tc>
          <w:tcPr>
            <w:tcW w:w="4961" w:type="dxa"/>
          </w:tcPr>
          <w:p w:rsidR="00EF1176" w:rsidRPr="005961C9" w:rsidRDefault="004615DA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EF1176" w:rsidRPr="005961C9" w:rsidTr="00F64A1F">
        <w:tc>
          <w:tcPr>
            <w:tcW w:w="4969" w:type="dxa"/>
            <w:gridSpan w:val="5"/>
            <w:tcBorders>
              <w:bottom w:val="single" w:sz="4" w:space="0" w:color="000000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9" w:name="_Toc371060326"/>
            <w:bookmarkStart w:id="10" w:name="_Toc371060520"/>
            <w:bookmarkStart w:id="11" w:name="_Toc486181406"/>
            <w:r w:rsidRPr="005961C9">
              <w:rPr>
                <w:rFonts w:ascii="Times New Roman" w:eastAsia="Calibri" w:hAnsi="Times New Roman" w:cs="Times New Roman"/>
              </w:rPr>
              <w:t>Режим работы</w:t>
            </w:r>
            <w:bookmarkEnd w:id="9"/>
            <w:bookmarkEnd w:id="10"/>
            <w:bookmarkEnd w:id="11"/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EF1176" w:rsidRPr="005961C9" w:rsidRDefault="004615DA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с 8:00 до 17:00</w:t>
            </w:r>
          </w:p>
        </w:tc>
      </w:tr>
      <w:tr w:rsidR="00EF1176" w:rsidRPr="005961C9" w:rsidTr="00B40CF5">
        <w:trPr>
          <w:trHeight w:val="286"/>
        </w:trPr>
        <w:tc>
          <w:tcPr>
            <w:tcW w:w="4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2" w:name="_Toc371060327"/>
            <w:bookmarkStart w:id="13" w:name="_Toc371060521"/>
            <w:bookmarkStart w:id="14" w:name="_Toc486181407"/>
            <w:r w:rsidRPr="005961C9">
              <w:rPr>
                <w:rFonts w:ascii="Times New Roman" w:eastAsia="Calibri" w:hAnsi="Times New Roman" w:cs="Times New Roman"/>
              </w:rPr>
              <w:t>Командировки</w:t>
            </w:r>
            <w:bookmarkEnd w:id="12"/>
            <w:bookmarkEnd w:id="13"/>
            <w:bookmarkEnd w:id="14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5DA" w:rsidRPr="005961C9" w:rsidRDefault="004615DA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EF1176" w:rsidRPr="005961C9" w:rsidTr="00B40CF5">
        <w:trPr>
          <w:cantSplit/>
          <w:trHeight w:val="584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15" w:name="_Toc371060329"/>
            <w:bookmarkStart w:id="16" w:name="_Toc371060523"/>
            <w:bookmarkStart w:id="17" w:name="_Toc486181409"/>
            <w:r w:rsidRPr="005961C9">
              <w:rPr>
                <w:rFonts w:ascii="Times New Roman" w:eastAsia="Calibri" w:hAnsi="Times New Roman" w:cs="Times New Roman"/>
              </w:rPr>
              <w:t>Сверхурочная работа</w:t>
            </w:r>
            <w:bookmarkEnd w:id="15"/>
            <w:bookmarkEnd w:id="16"/>
            <w:bookmarkEnd w:id="17"/>
            <w:r w:rsidR="00335CA6">
              <w:rPr>
                <w:rFonts w:ascii="Times New Roman" w:eastAsia="Calibri" w:hAnsi="Times New Roman" w:cs="Times New Roman"/>
              </w:rPr>
              <w:t>:</w:t>
            </w:r>
          </w:p>
          <w:p w:rsidR="004615DA" w:rsidRPr="005961C9" w:rsidRDefault="00F64A1F" w:rsidP="0037391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п</w:t>
            </w:r>
            <w:r w:rsidR="00373915" w:rsidRPr="005961C9">
              <w:rPr>
                <w:rFonts w:ascii="Times New Roman" w:eastAsia="Calibri" w:hAnsi="Times New Roman" w:cs="Times New Roman"/>
              </w:rPr>
              <w:t>рисутствует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6" w:rsidRPr="005961C9" w:rsidRDefault="00EF1176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bookmarkStart w:id="18" w:name="_Toc371060330"/>
            <w:bookmarkStart w:id="19" w:name="_Toc371060524"/>
            <w:bookmarkStart w:id="20" w:name="_Toc486181410"/>
            <w:r w:rsidRPr="005961C9">
              <w:rPr>
                <w:rFonts w:ascii="Times New Roman" w:eastAsia="Calibri" w:hAnsi="Times New Roman" w:cs="Times New Roman"/>
              </w:rPr>
              <w:t>Наличие испытательного срока</w:t>
            </w:r>
            <w:bookmarkEnd w:id="18"/>
            <w:bookmarkEnd w:id="19"/>
            <w:bookmarkEnd w:id="20"/>
            <w:r w:rsidR="00335CA6">
              <w:rPr>
                <w:rFonts w:ascii="Times New Roman" w:eastAsia="Calibri" w:hAnsi="Times New Roman" w:cs="Times New Roman"/>
              </w:rPr>
              <w:t>:</w:t>
            </w:r>
          </w:p>
          <w:p w:rsidR="004615DA" w:rsidRPr="005961C9" w:rsidRDefault="005961C9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4615DA" w:rsidRPr="005961C9">
              <w:rPr>
                <w:rFonts w:ascii="Times New Roman" w:eastAsia="Calibri" w:hAnsi="Times New Roman" w:cs="Times New Roman"/>
              </w:rPr>
              <w:t>е обязательно</w:t>
            </w:r>
          </w:p>
        </w:tc>
      </w:tr>
      <w:tr w:rsidR="00EF1176" w:rsidRPr="005961C9" w:rsidTr="00B40CF5">
        <w:trPr>
          <w:cantSplit/>
          <w:trHeight w:val="584"/>
        </w:trPr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6" w:rsidRPr="005961C9" w:rsidRDefault="00EF1176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21" w:name="_Toc371060331"/>
            <w:bookmarkStart w:id="22" w:name="_Toc371060525"/>
            <w:bookmarkStart w:id="23" w:name="_Toc486181411"/>
            <w:r w:rsidRPr="005961C9">
              <w:rPr>
                <w:rFonts w:ascii="Times New Roman" w:eastAsia="Calibri" w:hAnsi="Times New Roman" w:cs="Times New Roman"/>
              </w:rPr>
              <w:t>Перспективы роста</w:t>
            </w:r>
            <w:bookmarkEnd w:id="21"/>
            <w:bookmarkEnd w:id="22"/>
            <w:bookmarkEnd w:id="23"/>
            <w:r w:rsidR="00335CA6">
              <w:rPr>
                <w:rFonts w:ascii="Times New Roman" w:eastAsia="Calibri" w:hAnsi="Times New Roman" w:cs="Times New Roman"/>
              </w:rPr>
              <w:t>:</w:t>
            </w:r>
          </w:p>
          <w:p w:rsidR="006E3769" w:rsidRPr="005961C9" w:rsidRDefault="006E3769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>присутствуют</w:t>
            </w:r>
          </w:p>
        </w:tc>
        <w:tc>
          <w:tcPr>
            <w:tcW w:w="4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76" w:rsidRPr="005961C9" w:rsidRDefault="00EF1176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bookmarkStart w:id="24" w:name="_Toc371060332"/>
            <w:bookmarkStart w:id="25" w:name="_Toc371060526"/>
            <w:bookmarkStart w:id="26" w:name="_Toc486181412"/>
            <w:r w:rsidRPr="005961C9">
              <w:rPr>
                <w:rFonts w:ascii="Times New Roman" w:eastAsia="Calibri" w:hAnsi="Times New Roman" w:cs="Times New Roman"/>
              </w:rPr>
              <w:t>Организация рабочего места</w:t>
            </w:r>
            <w:bookmarkEnd w:id="24"/>
            <w:bookmarkEnd w:id="25"/>
            <w:bookmarkEnd w:id="26"/>
            <w:r w:rsidR="00335CA6">
              <w:rPr>
                <w:rFonts w:ascii="Times New Roman" w:eastAsia="Calibri" w:hAnsi="Times New Roman" w:cs="Times New Roman"/>
              </w:rPr>
              <w:t>:</w:t>
            </w:r>
          </w:p>
          <w:p w:rsidR="004615DA" w:rsidRPr="005961C9" w:rsidRDefault="00335CA6" w:rsidP="00335CA6">
            <w:pPr>
              <w:spacing w:after="0" w:line="288" w:lineRule="auto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4615DA" w:rsidRPr="005961C9">
              <w:rPr>
                <w:rFonts w:ascii="Times New Roman" w:eastAsia="Calibri" w:hAnsi="Times New Roman" w:cs="Times New Roman"/>
              </w:rPr>
              <w:t xml:space="preserve">омпьютер, доступы в </w:t>
            </w:r>
            <w:r w:rsidR="00CD7C8F" w:rsidRPr="005961C9">
              <w:rPr>
                <w:rFonts w:ascii="Times New Roman" w:eastAsia="Calibri" w:hAnsi="Times New Roman" w:cs="Times New Roman"/>
              </w:rPr>
              <w:t>программные комплексы</w:t>
            </w:r>
            <w:r w:rsidR="004615DA" w:rsidRPr="005961C9">
              <w:rPr>
                <w:rFonts w:ascii="Times New Roman" w:eastAsia="Calibri" w:hAnsi="Times New Roman" w:cs="Times New Roman"/>
              </w:rPr>
              <w:t xml:space="preserve">, канцелярия </w:t>
            </w:r>
          </w:p>
        </w:tc>
      </w:tr>
      <w:tr w:rsidR="00EF1176" w:rsidRPr="005961C9" w:rsidTr="00F64A1F">
        <w:trPr>
          <w:cantSplit/>
          <w:trHeight w:val="395"/>
        </w:trPr>
        <w:tc>
          <w:tcPr>
            <w:tcW w:w="9930" w:type="dxa"/>
            <w:gridSpan w:val="6"/>
          </w:tcPr>
          <w:p w:rsidR="00EF1176" w:rsidRPr="005961C9" w:rsidRDefault="00EF1176" w:rsidP="00B40CF5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27" w:name="_Toc371060339"/>
            <w:bookmarkStart w:id="28" w:name="_Toc371060533"/>
            <w:bookmarkStart w:id="29" w:name="_Toc486181419"/>
            <w:r w:rsidRPr="005961C9">
              <w:rPr>
                <w:rFonts w:ascii="Times New Roman" w:eastAsia="Calibri" w:hAnsi="Times New Roman" w:cs="Times New Roman"/>
              </w:rPr>
              <w:t>Контактное лицо и время для проведения собеседования.</w:t>
            </w:r>
            <w:bookmarkEnd w:id="27"/>
            <w:bookmarkEnd w:id="28"/>
            <w:bookmarkEnd w:id="29"/>
            <w:r w:rsidR="004615DA" w:rsidRPr="005961C9">
              <w:rPr>
                <w:rFonts w:ascii="Times New Roman" w:eastAsia="Calibri" w:hAnsi="Times New Roman" w:cs="Times New Roman"/>
              </w:rPr>
              <w:t xml:space="preserve"> </w:t>
            </w:r>
            <w:r w:rsidR="00F64A1F" w:rsidRPr="005961C9">
              <w:rPr>
                <w:rFonts w:ascii="Times New Roman" w:eastAsia="Calibri" w:hAnsi="Times New Roman" w:cs="Times New Roman"/>
              </w:rPr>
              <w:t xml:space="preserve">Полева </w:t>
            </w:r>
            <w:r w:rsidR="00B40CF5">
              <w:rPr>
                <w:rFonts w:ascii="Times New Roman" w:eastAsia="Calibri" w:hAnsi="Times New Roman" w:cs="Times New Roman"/>
              </w:rPr>
              <w:t>Ирина Валерьевна</w:t>
            </w:r>
            <w:r w:rsidR="004615DA" w:rsidRPr="005961C9">
              <w:rPr>
                <w:rFonts w:ascii="Times New Roman" w:eastAsia="Calibri" w:hAnsi="Times New Roman" w:cs="Times New Roman"/>
              </w:rPr>
              <w:t xml:space="preserve"> с 8:00 до 17:00 в рабочие дни</w:t>
            </w:r>
          </w:p>
        </w:tc>
      </w:tr>
      <w:tr w:rsidR="00EF1176" w:rsidRPr="005961C9" w:rsidTr="00F64A1F">
        <w:trPr>
          <w:cantSplit/>
          <w:trHeight w:val="395"/>
        </w:trPr>
        <w:tc>
          <w:tcPr>
            <w:tcW w:w="9930" w:type="dxa"/>
            <w:gridSpan w:val="6"/>
          </w:tcPr>
          <w:p w:rsidR="00EF1176" w:rsidRPr="005961C9" w:rsidRDefault="00F64A1F" w:rsidP="00EF1176">
            <w:pPr>
              <w:spacing w:after="0"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5961C9">
              <w:rPr>
                <w:rFonts w:ascii="Times New Roman" w:eastAsia="Calibri" w:hAnsi="Times New Roman" w:cs="Times New Roman"/>
              </w:rPr>
              <w:t xml:space="preserve">Контактные данные для направления резюме: </w:t>
            </w:r>
            <w:r w:rsidRPr="005961C9">
              <w:rPr>
                <w:rFonts w:ascii="Times New Roman" w:eastAsia="Calibri" w:hAnsi="Times New Roman" w:cs="Times New Roman"/>
                <w:u w:val="single"/>
              </w:rPr>
              <w:t>PolevaIV@sibgenco.ru</w:t>
            </w:r>
          </w:p>
        </w:tc>
      </w:tr>
    </w:tbl>
    <w:p w:rsidR="00107A32" w:rsidRDefault="00107A32">
      <w:bookmarkStart w:id="30" w:name="_GoBack"/>
      <w:bookmarkEnd w:id="30"/>
    </w:p>
    <w:sectPr w:rsidR="00107A32" w:rsidSect="00EF117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76"/>
    <w:rsid w:val="00045BBE"/>
    <w:rsid w:val="00076804"/>
    <w:rsid w:val="00092E07"/>
    <w:rsid w:val="000A5796"/>
    <w:rsid w:val="000F6A6D"/>
    <w:rsid w:val="00107A32"/>
    <w:rsid w:val="001210B4"/>
    <w:rsid w:val="00135802"/>
    <w:rsid w:val="00150FB0"/>
    <w:rsid w:val="00152F5C"/>
    <w:rsid w:val="001643E7"/>
    <w:rsid w:val="00207CCD"/>
    <w:rsid w:val="00237B73"/>
    <w:rsid w:val="0027285C"/>
    <w:rsid w:val="002956ED"/>
    <w:rsid w:val="0032243C"/>
    <w:rsid w:val="00335CA6"/>
    <w:rsid w:val="00373915"/>
    <w:rsid w:val="004610E5"/>
    <w:rsid w:val="004615DA"/>
    <w:rsid w:val="00474DF5"/>
    <w:rsid w:val="004B06DB"/>
    <w:rsid w:val="00540437"/>
    <w:rsid w:val="00576831"/>
    <w:rsid w:val="005961C9"/>
    <w:rsid w:val="00627978"/>
    <w:rsid w:val="006329F2"/>
    <w:rsid w:val="006E3769"/>
    <w:rsid w:val="00745EF5"/>
    <w:rsid w:val="00771A01"/>
    <w:rsid w:val="00790372"/>
    <w:rsid w:val="007F5D4A"/>
    <w:rsid w:val="008039FA"/>
    <w:rsid w:val="00830152"/>
    <w:rsid w:val="0083721A"/>
    <w:rsid w:val="008E1FEE"/>
    <w:rsid w:val="008F3D12"/>
    <w:rsid w:val="00903FEE"/>
    <w:rsid w:val="00914963"/>
    <w:rsid w:val="009352D9"/>
    <w:rsid w:val="00956D05"/>
    <w:rsid w:val="009D688E"/>
    <w:rsid w:val="00A259F7"/>
    <w:rsid w:val="00A60EF1"/>
    <w:rsid w:val="00B40CF5"/>
    <w:rsid w:val="00BA74EC"/>
    <w:rsid w:val="00C117AC"/>
    <w:rsid w:val="00C21D83"/>
    <w:rsid w:val="00C276DA"/>
    <w:rsid w:val="00CD1658"/>
    <w:rsid w:val="00CD7C8F"/>
    <w:rsid w:val="00DC1A95"/>
    <w:rsid w:val="00EF1176"/>
    <w:rsid w:val="00F42425"/>
    <w:rsid w:val="00F64A1F"/>
    <w:rsid w:val="00FA4860"/>
    <w:rsid w:val="00FC313A"/>
    <w:rsid w:val="00FF3CDB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14A9"/>
  <w15:chartTrackingRefBased/>
  <w15:docId w15:val="{A43C142B-5088-481C-B656-0A173761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FE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9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Бенко Нина Петровна</dc:creator>
  <cp:keywords/>
  <dc:description/>
  <cp:lastModifiedBy>Сазонова Юлия Александровна</cp:lastModifiedBy>
  <cp:revision>22</cp:revision>
  <cp:lastPrinted>2020-01-22T04:49:00Z</cp:lastPrinted>
  <dcterms:created xsi:type="dcterms:W3CDTF">2018-12-12T07:39:00Z</dcterms:created>
  <dcterms:modified xsi:type="dcterms:W3CDTF">2021-07-01T08:31:00Z</dcterms:modified>
</cp:coreProperties>
</file>